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 выдаче исполнительного листа</w:t>
      </w:r>
    </w:p>
    <w:p>
      <w:pPr>
        <w:pStyle w:val="Heading1"/>
        <w:keepNext/>
      </w:pPr>
      <w:r>
        <w:rPr/>
        <w:t>1. Судебный акт</w:t>
      </w:r>
    </w:p>
    <w:p>
      <w:r>
        <w:rPr/>
        <w:t>По делу № [номер] принят [акт, дата], которым с [должник] в пользу [взыскатель] взыскано [сумма / обязанность]. Акт вступил в законную силу [дата] / подлежит немедленному исполнению на основании [норма].</w:t>
      </w:r>
    </w:p>
    <w:p>
      <w:pPr>
        <w:pStyle w:val="Heading1"/>
        <w:keepNext/>
      </w:pPr>
      <w:r>
        <w:rPr/>
        <w:t>2. Способ получения</w:t>
      </w:r>
    </w:p>
    <w:p>
      <w:r>
        <w:rPr/>
        <w:t>Прошу [выдать исполнительный лист заявителю / направить его для исполнения в установленном порядке]. Сведения о взыскателе и должнике для оформления: [идентификационные данные]. Представитель для получения: [Ф. И. О., полномочия].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428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Выдать исполнительный лист на основании судебного акта от [дата] по делу № [номер].</w:t>
      </w:r>
    </w:p>
    <w:p>
      <w:r>
        <w:rPr/>
        <w:t>2. [При выбранном способе] Направить исполнительный лист для исполнения в [орган, подразделение].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о полномочиях на получение исполнительного листа — [количество] л.</w:t>
      </w:r>
    </w:p>
    <w:p>
      <w:r>
        <w:rPr/>
        <w:t>2. Сведения для оформления исполнительного документа при необходимости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Судебный акт подлежит исполнению: нужно получить лист или направить его на исполнение.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Уберите альтернативный способ получения. Уточните, не выдан ли исполнительный лист ранее.</w:t>
      </w:r>
    </w:p>
    <w:p>
      <w:r>
        <w:rPr/>
        <w:t>4. Для дубликата утраченного листа применяется отдельный порядок; этот образец для первоначальной выдачи.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428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3bb69338f3422660c10d39ae595710103a5d6478/" TargetMode="External"/><Relationship Id="rId10" Type="http://schemas.openxmlformats.org/officeDocument/2006/relationships/hyperlink" Target="https://via-jure.ru/document-gpk-wri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исполнительного листа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