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 w:line="240" w:lineRule="auto"/>
        <w:ind w:left="4025"/>
      </w:pPr>
      <w:r>
        <w:rPr/>
        <w:t>В [полное наименование суда]</w:t>
        <w:br/>
        <w:t>[адрес суда]</w:t>
      </w:r>
    </w:p>
    <w:p>
      <w:pPr>
        <w:spacing w:after="60" w:line="240" w:lineRule="auto"/>
        <w:ind w:left="4025"/>
      </w:pPr>
      <w:r>
        <w:rPr/>
        <w:t>Заявитель: [Ф. И. О. / наименование, статус]</w:t>
        <w:br/>
        <w:t>[адрес, идентификаторы, контакты]</w:t>
        <w:br/>
        <w:t>Представитель: [Ф. И. О., полномочия]</w:t>
      </w:r>
    </w:p>
    <w:p>
      <w:pPr>
        <w:spacing w:after="60" w:line="240" w:lineRule="auto"/>
        <w:ind w:left="4025"/>
      </w:pPr>
      <w:r>
        <w:rPr/>
        <w:t>Другие участники: [Ф. И. О. / наименования, процессуальные статусы, адреса]</w:t>
        <w:br/>
        <w:t>Дело № [номер]</w:t>
        <w:br/>
        <w:t>Судья: [Ф. И. О., если известно]</w:t>
      </w:r>
    </w:p>
    <w:p>
      <w:r>
        <w:rPr/>
        <w:t>Исх. № [номер, если используется]    «___» __________ 20___ г.</w:t>
      </w:r>
    </w:p>
    <w:p>
      <w:pPr>
        <w:pStyle w:val="Title"/>
        <w:jc w:val="center"/>
      </w:pPr>
      <w:r>
        <w:rPr/>
        <w:t>Ходатайство о приобщении доказательств</w:t>
      </w:r>
    </w:p>
    <w:p>
      <w:pPr>
        <w:pStyle w:val="Heading1"/>
        <w:keepNext/>
      </w:pPr>
      <w:r>
        <w:rPr/>
        <w:t>1. Представляемые материалы</w:t>
      </w:r>
    </w:p>
    <w:p>
      <w:r>
        <w:rPr/>
        <w:t>Прошу приобщить [документ 1, дата, номер, количество листов] и [документ 2]. Первый подтверждает [факт], второй — [факт]. Указанные обстоятельства относятся к [элемент требований или возражений].</w:t>
      </w:r>
    </w:p>
    <w:p>
      <w:pPr>
        <w:pStyle w:val="Heading1"/>
        <w:keepNext/>
      </w:pPr>
      <w:r>
        <w:rPr/>
        <w:t>2. Время представления</w:t>
      </w:r>
    </w:p>
    <w:p>
      <w:r>
        <w:rPr/>
        <w:t>Документы получены [дата, источник]. Ранее представить их было невозможно по причине [конкретная причина, если документы подаются после установленного срока]. Подтверждение причины: [документ]. Копии направлены участникам [дата, способ].</w:t>
      </w:r>
    </w:p>
    <w:p>
      <w:r>
        <w:rPr/>
        <w:t>Изложенные обстоятельства и приложенные доказательства обосновывают обращение с настоящим документом. На основании: статьи 35, 56, 71 ГПК РФ.</w:t>
      </w:r>
    </w:p>
    <w:p>
      <w:pPr>
        <w:pStyle w:val="Heading1"/>
        <w:keepNext/>
      </w:pPr>
      <w:r>
        <w:rPr/>
        <w:t>ПРОШУ:</w:t>
      </w:r>
    </w:p>
    <w:p>
      <w:r>
        <w:rPr/>
        <w:t>1. Приобщить перечисленные документы к материалам дела и исследовать их при рассмотрении спора.</w:t>
      </w:r>
    </w:p>
    <w:p>
      <w:pPr>
        <w:pStyle w:val="Heading1"/>
        <w:keepNext/>
      </w:pPr>
      <w:r>
        <w:rPr/>
        <w:t>Приложения</w:t>
      </w:r>
    </w:p>
    <w:p>
      <w:r>
        <w:rPr/>
        <w:t>1. Доказательства с перечнем листов — [количество] л.</w:t>
      </w:r>
    </w:p>
    <w:p>
      <w:r>
        <w:rPr/>
        <w:t>2. Подтверждение направления другим участникам — [количество] л.</w:t>
      </w:r>
    </w:p>
    <w:p>
      <w:r>
        <w:rPr/>
        <w:t>3. Документы о причинах позднего представления, если применимо — [количество] л.</w:t>
      </w:r>
    </w:p>
    <w:p>
      <w:r>
        <w:rPr/>
        <w:t>Подпись: __________________ / [Ф. И. О., статус] /</w:t>
        <w:br/>
        <w:t>Дата: «___» __________ 20___ г.</w:t>
      </w:r>
    </w:p>
    <w:p>
      <w:pPr>
        <w:pStyle w:val="Title"/>
        <w:pageBreakBefore/>
      </w:pPr>
      <w:r>
        <w:rPr/>
        <w:t>Пояснения к образцу</w:t>
      </w:r>
    </w:p>
    <w:p>
      <w:r>
        <w:rPr>
          <w:b/>
        </w:rPr>
        <w:t>Эту часть удалите из документа перед подачей, отправкой или подписанием.</w:t>
      </w:r>
    </w:p>
    <w:p>
      <w:pPr>
        <w:pStyle w:val="Heading1"/>
        <w:keepNext/>
      </w:pPr>
      <w:r>
        <w:rPr/>
        <w:t>Когда использовать</w:t>
      </w:r>
    </w:p>
    <w:p>
      <w:r>
        <w:rPr/>
        <w:t>Нужно передать суду документы и объяснить значение каждого из них.</w:t>
      </w:r>
    </w:p>
    <w:p>
      <w:pPr>
        <w:pStyle w:val="Heading1"/>
        <w:keepNext/>
      </w:pPr>
      <w:r>
        <w:rPr/>
        <w:t>Как подготовить документ</w:t>
      </w:r>
    </w:p>
    <w:p>
      <w:r>
        <w:rPr/>
        <w:t>1. Замените поля в квадратных скобках своими данными. Удалите неприменимые варианты, согласуйте даты, суммы и названия приложений.</w:t>
      </w:r>
    </w:p>
    <w:p>
      <w:r>
        <w:rPr/>
        <w:t>2. Каждый существенный факт подтвердите документом. Проверьте полномочия подписанта и способ подачи или доставки.</w:t>
      </w:r>
    </w:p>
    <w:p>
      <w:r>
        <w:rPr/>
        <w:t>3. Укажите, какой факт подтверждает каждый документ, и сохраните оригиналы для обозрения.</w:t>
      </w:r>
    </w:p>
    <w:p>
      <w:r>
        <w:rPr/>
        <w:t>4. Если документ получен из переписки, сохраните сведения об отправителе, адресате, дате и целостности переписки.</w:t>
      </w:r>
    </w:p>
    <w:p>
      <w:pPr>
        <w:pStyle w:val="Heading1"/>
        <w:keepNext/>
      </w:pPr>
      <w:r>
        <w:rPr/>
        <w:t>Нормативная основа</w:t>
      </w:r>
    </w:p>
    <w:p>
      <w:r>
        <w:rPr/>
      </w:r>
      <w:hyperlink r:id="rId9">
        <w:r>
          <w:rPr>
            <w:rFonts w:ascii="Times New Roman" w:hAnsi="Times New Roman" w:eastAsia="Times New Roman" w:cs="Times New Roman"/>
            <w:sz w:val="24"/>
          </w:rPr>
          <w:t>Статья 35 ГПК РФ</w:t>
        </w:r>
      </w:hyperlink>
    </w:p>
    <w:p>
      <w:r>
        <w:rPr/>
      </w:r>
      <w:hyperlink r:id="rId10">
        <w:r>
          <w:rPr>
            <w:rFonts w:ascii="Times New Roman" w:hAnsi="Times New Roman" w:eastAsia="Times New Roman" w:cs="Times New Roman"/>
            <w:sz w:val="24"/>
          </w:rPr>
          <w:t>Статья 56 ГПК РФ</w:t>
        </w:r>
      </w:hyperlink>
    </w:p>
    <w:p>
      <w:r>
        <w:rPr/>
      </w:r>
      <w:hyperlink r:id="rId11">
        <w:r>
          <w:rPr>
            <w:rFonts w:ascii="Times New Roman" w:hAnsi="Times New Roman" w:eastAsia="Times New Roman" w:cs="Times New Roman"/>
            <w:sz w:val="24"/>
          </w:rPr>
          <w:t>Статья 71 ГПК РФ</w:t>
        </w:r>
      </w:hyperlink>
    </w:p>
    <w:p>
      <w:r>
        <w:rPr/>
        <w:t>Образец требует адаптации к фактам, действующей редакции закона и условиям конкретного договора. Он не содержит данных клиентов или вымышленных судебных дел.</w:t>
      </w:r>
    </w:p>
    <w:p>
      <w:r>
        <w:rPr/>
        <w:t>Подготовил: Дмитрий Холуянов</w:t>
        <w:br/>
        <w:t>Дата подготовки: 21.10.2026</w:t>
        <w:br/>
        <w:t>Холуянов, Зубков и партнёры · via-jure.ru</w:t>
      </w:r>
    </w:p>
    <w:p>
      <w:r>
        <w:rPr/>
      </w:r>
      <w:hyperlink r:id="rId12">
        <w:r>
          <w:rPr>
            <w:rFonts w:ascii="Times New Roman" w:hAnsi="Times New Roman" w:eastAsia="Times New Roman" w:cs="Times New Roman"/>
            <w:sz w:val="24"/>
          </w:rPr>
          <w:t>Страница образца и материалы по теме</w:t>
        </w:r>
      </w:hyperlink>
    </w:p>
    <w:sectPr w:rsidR="00FC693F" w:rsidRPr="0006063C" w:rsidSect="00034616">
      <w:footerReference w:type="default" r:id="rId13"/>
      <w:pgSz w:w="11906" w:h="16838"/>
      <w:pgMar w:top="1134" w:right="1020" w:bottom="1020" w:left="124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24"/>
      </w:rPr>
      <w:t xml:space="preserve">Страница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59" w:lineRule="auto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20" w:line="259" w:lineRule="auto"/>
      <w:outlineLvl w:val="0"/>
    </w:pPr>
    <w:rPr>
      <w:rFonts w:ascii="Times New Roman" w:hAnsi="Times New Roman" w:eastAsia="Times New Roman" w:cs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ascii="Times New Roman" w:hAnsi="Times New Roman" w:eastAsia="Times New Roman" w:cs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9" w:lineRule="auto" w:before="20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consultant.ru/document/cons_doc_LAW_39570/76602a8eaa07ea6be840dcada31c74e26f1c0600/" TargetMode="External"/><Relationship Id="rId10" Type="http://schemas.openxmlformats.org/officeDocument/2006/relationships/hyperlink" Target="https://www.consultant.ru/document/cons_doc_LAW_39570/86dec005acc612a11374dc5a7e98523965f7e9b2/" TargetMode="External"/><Relationship Id="rId11" Type="http://schemas.openxmlformats.org/officeDocument/2006/relationships/hyperlink" Target="https://www.consultant.ru/document/cons_doc_LAW_39570/44ad4c740319c88c2f8fc17204d345a23e8abc29/" TargetMode="External"/><Relationship Id="rId12" Type="http://schemas.openxmlformats.org/officeDocument/2006/relationships/hyperlink" Target="https://via-jure.ru/document-gpk-evidence.html" TargetMode="External"/><Relationship Id="rId1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приобщении доказательств в суд общей юрисдикции</dc:title>
  <dc:subject>Обезличенный образец</dc:subject>
  <dc:creator>Холуянов, Зубков и партнёры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>Образец документа</cp:category>
</cp:coreProperties>
</file>