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отложении судебного заседания</w:t>
      </w:r>
    </w:p>
    <w:p>
      <w:pPr>
        <w:pStyle w:val="Heading1"/>
        <w:keepNext/>
      </w:pPr>
      <w:r>
        <w:rPr/>
        <w:t>1. Причина обращения</w:t>
      </w:r>
    </w:p>
    <w:p>
      <w:r>
        <w:rPr/>
        <w:t>Заседание назначено на [дата]. Рассмотрение дела в эту дату затрудняет [причина]. Обстоятельство возникло [дата] и подтверждается [документы]. Оно препятствует [участие / подготовка позиции / получение доказательства] следующим образом: [обоснование].</w:t>
      </w:r>
    </w:p>
    <w:p>
      <w:pPr>
        <w:pStyle w:val="Heading1"/>
        <w:keepNext/>
      </w:pPr>
      <w:r>
        <w:rPr/>
        <w:t>2. Действия заявителя</w:t>
      </w:r>
    </w:p>
    <w:p>
      <w:r>
        <w:rPr/>
        <w:t>Для устранения препятствия предпринято [действия]. Ожидаемый срок: [дата]. Возможность участия представителя или дистанционно [оценка с причинами]. Прошу учесть предложенные свободные даты: [даты].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169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Отложить судебное заседание на срок, достаточный для [конкретное действие].</w:t>
      </w:r>
    </w:p>
    <w:p>
      <w:r>
        <w:rPr/>
        <w:t>2. Сообщить новую дату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уважительной причины — [количество] л.</w:t>
      </w:r>
    </w:p>
    <w:p>
      <w:r>
        <w:rPr/>
        <w:t>2. Запросы, ответы и иные документы о предпринятых действиях — [количество] л.</w:t>
      </w:r>
    </w:p>
    <w:p>
      <w:r>
        <w:rPr/>
        <w:t>3.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Есть подтверждённое препятствие для участия либо требуется время на существенные доказательства.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Ходатайство подайте заблаговременно. Пока суд не отложил заседание, первоначальная дата сохраняется.</w:t>
      </w:r>
    </w:p>
    <w:p>
      <w:r>
        <w:rPr/>
        <w:t>4. Занятость или отсутствие представителя сами по себе не гарантируют отложение.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169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bf0fd10f0e34b2eacd708f224b6aa09b9f75528e/" TargetMode="External"/><Relationship Id="rId10" Type="http://schemas.openxmlformats.org/officeDocument/2006/relationships/hyperlink" Target="https://via-jure.ru/document-gpk-adjournmen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