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Претензия о возврате неотработанного аванса</w:t>
      </w:r>
    </w:p>
    <w:p>
      <w:pPr>
        <w:pStyle w:val="Heading1"/>
        <w:keepNext/>
      </w:pPr>
      <w:r>
        <w:rPr/>
        <w:t>1. Платёж и договор</w:t>
      </w:r>
    </w:p>
    <w:p>
      <w:r>
        <w:rPr/>
        <w:t>По договору № [номер] перечислен аванс [сумма] платёжным документом [реквизиты]. Предмет и этапы: [описание].</w:t>
      </w:r>
    </w:p>
    <w:p>
      <w:pPr>
        <w:pStyle w:val="Heading1"/>
        <w:keepNext/>
      </w:pPr>
      <w:r>
        <w:rPr/>
        <w:t>2. Прекращение основания</w:t>
      </w:r>
    </w:p>
    <w:p>
      <w:r>
        <w:rPr/>
        <w:t>Договор / соответствующий этап прекращён [дата, законное основание, документ]. Полученный и подлежащий оплате результат составляет [сумма]. Подтверждённые расходы / удержания, допустимые по основанию прекращения, составляют [сумма]. Неотработанный остаток [формула и сумма].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Возврат заявляется на основании [условие договора / последствия прекращения / статьи 1102 ГК РФ при отсутствии основания удерживать деньги]. Основание прекращения подтверждено [документ], поэтому удержание остатка не соответствует [норма и обстоятельства].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Возвратить [сумма] рублей до [дата] по реквизитам [данные].</w:t>
      </w:r>
    </w:p>
    <w:p>
      <w:r>
        <w:rPr/>
        <w:t>2. Представить документы в обоснование иных удержаний, если они заявляются.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— [количество] л.</w:t>
      </w:r>
    </w:p>
    <w:p>
      <w:r>
        <w:rPr/>
        <w:t>2. Документ о перечислении аванса — [количество] л.</w:t>
      </w:r>
    </w:p>
    <w:p>
      <w:r>
        <w:rPr/>
        <w:t>3. Соглашение / уведомление о прекращении и доказательство доставки — [количество] л.</w:t>
      </w:r>
    </w:p>
    <w:p>
      <w:r>
        <w:rPr/>
        <w:t>4. Расчёт принятого результата и остатка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Договор прекращён либо отпало основание удержания части предоплаты.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называйте весь аванс неосновательным обогащением, пока договор действует и основание его удержания сохраняется.</w:t>
      </w:r>
    </w:p>
    <w:p>
      <w:r>
        <w:rPr/>
        <w:t>4. Учитывайте законные последствия отказа от конкретного вида договора.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450.1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9f09b23a7383f77a52746e03ffe821d13bd9b4e/" TargetMode="External"/><Relationship Id="rId10" Type="http://schemas.openxmlformats.org/officeDocument/2006/relationships/hyperlink" Target="https://www.consultant.ru/document/cons_doc_LAW_5142/5a4f710216fdced777b2d5a1335560ccdefe66fd/" TargetMode="External"/><Relationship Id="rId11" Type="http://schemas.openxmlformats.org/officeDocument/2006/relationships/hyperlink" Target="https://via-jure.ru/document-claim-advance-refund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неотработанного аванса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